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A0B3" w14:textId="77777777" w:rsidR="00A610C5" w:rsidRDefault="00A610C5" w:rsidP="00A610C5">
      <w:pPr>
        <w:pStyle w:val="Heading1"/>
        <w:spacing w:before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B28394C" wp14:editId="2264DC8C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A610C5">
      <w:pPr>
        <w:pStyle w:val="Heading1"/>
      </w:pPr>
    </w:p>
    <w:p w14:paraId="1D52FC86" w14:textId="77777777" w:rsidR="00A610C5" w:rsidRDefault="00A610C5" w:rsidP="00A610C5">
      <w:pPr>
        <w:pStyle w:val="Heading1"/>
      </w:pPr>
    </w:p>
    <w:p w14:paraId="13AE5FB3" w14:textId="1B5395E9" w:rsidR="00EC2A31" w:rsidRDefault="00EC2A31"/>
    <w:p w14:paraId="26A16399" w14:textId="77777777" w:rsidR="005A4CE0" w:rsidRDefault="005A4CE0" w:rsidP="005C4D1F">
      <w:pPr>
        <w:rPr>
          <w:rFonts w:ascii="Georgia" w:hAnsi="Georgia" w:cs="Times New Roman"/>
        </w:rPr>
      </w:pPr>
    </w:p>
    <w:p w14:paraId="5D678659" w14:textId="069F2541" w:rsidR="00D91336" w:rsidRPr="00164B52" w:rsidRDefault="00D66E83" w:rsidP="00D91336">
      <w:pPr>
        <w:pStyle w:val="Heading1"/>
        <w:spacing w:before="1680" w:after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 15</w:t>
      </w:r>
      <w:r w:rsidR="00E51900">
        <w:rPr>
          <w:rFonts w:ascii="Times New Roman" w:hAnsi="Times New Roman" w:cs="Times New Roman"/>
          <w:sz w:val="24"/>
          <w:szCs w:val="24"/>
        </w:rPr>
        <w:t>,</w:t>
      </w:r>
      <w:r w:rsidR="00D91336" w:rsidRPr="00164B52">
        <w:rPr>
          <w:rFonts w:ascii="Times New Roman" w:hAnsi="Times New Roman" w:cs="Times New Roman"/>
          <w:sz w:val="24"/>
          <w:szCs w:val="24"/>
        </w:rPr>
        <w:t xml:space="preserve"> </w:t>
      </w:r>
      <w:r w:rsidR="00ED0F28">
        <w:rPr>
          <w:rFonts w:ascii="Times New Roman" w:hAnsi="Times New Roman" w:cs="Times New Roman"/>
          <w:sz w:val="24"/>
          <w:szCs w:val="24"/>
        </w:rPr>
        <w:t>202</w:t>
      </w:r>
      <w:r w:rsidR="00E71A18">
        <w:rPr>
          <w:rFonts w:ascii="Times New Roman" w:hAnsi="Times New Roman" w:cs="Times New Roman"/>
          <w:sz w:val="24"/>
          <w:szCs w:val="24"/>
        </w:rPr>
        <w:t>4</w:t>
      </w:r>
    </w:p>
    <w:p w14:paraId="6799E477" w14:textId="48A3496A" w:rsidR="00D91336" w:rsidRPr="00164B52" w:rsidRDefault="00EE096E" w:rsidP="00D913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Ms. Sallie Tanner</w:t>
      </w:r>
    </w:p>
    <w:p w14:paraId="15DE84CC" w14:textId="77777777" w:rsidR="00D91336" w:rsidRPr="00164B52" w:rsidRDefault="00D91336" w:rsidP="00D91336">
      <w:pPr>
        <w:rPr>
          <w:rFonts w:ascii="Times New Roman" w:hAnsi="Times New Roman" w:cs="Times New Roman"/>
        </w:rPr>
      </w:pPr>
      <w:r w:rsidRPr="00164B52">
        <w:rPr>
          <w:rFonts w:ascii="Times New Roman" w:hAnsi="Times New Roman" w:cs="Times New Roman"/>
        </w:rPr>
        <w:t>Executive Secretary</w:t>
      </w:r>
    </w:p>
    <w:p w14:paraId="1499383D" w14:textId="77777777" w:rsidR="00D91336" w:rsidRPr="00164B52" w:rsidRDefault="00D91336" w:rsidP="00D91336">
      <w:pPr>
        <w:rPr>
          <w:rFonts w:ascii="Times New Roman" w:hAnsi="Times New Roman" w:cs="Times New Roman"/>
        </w:rPr>
      </w:pPr>
      <w:r w:rsidRPr="00164B52">
        <w:rPr>
          <w:rFonts w:ascii="Times New Roman" w:hAnsi="Times New Roman" w:cs="Times New Roman"/>
        </w:rPr>
        <w:t>Georgia Public Service Commission</w:t>
      </w:r>
    </w:p>
    <w:p w14:paraId="550F437E" w14:textId="77777777" w:rsidR="00D91336" w:rsidRPr="00164B52" w:rsidRDefault="00D91336" w:rsidP="00D91336">
      <w:pPr>
        <w:rPr>
          <w:rFonts w:ascii="Times New Roman" w:hAnsi="Times New Roman" w:cs="Times New Roman"/>
        </w:rPr>
      </w:pPr>
      <w:r w:rsidRPr="00164B52">
        <w:rPr>
          <w:rFonts w:ascii="Times New Roman" w:hAnsi="Times New Roman" w:cs="Times New Roman"/>
        </w:rPr>
        <w:t>244 Washington Street, SW</w:t>
      </w:r>
    </w:p>
    <w:p w14:paraId="7489336A" w14:textId="77777777" w:rsidR="00705FBC" w:rsidRDefault="00D91336" w:rsidP="00705FBC">
      <w:pPr>
        <w:spacing w:after="480"/>
        <w:rPr>
          <w:rFonts w:ascii="Times New Roman" w:hAnsi="Times New Roman" w:cs="Times New Roman"/>
        </w:rPr>
      </w:pPr>
      <w:r w:rsidRPr="00164B52">
        <w:rPr>
          <w:rFonts w:ascii="Times New Roman" w:hAnsi="Times New Roman" w:cs="Times New Roman"/>
        </w:rPr>
        <w:t>Atlanta, GA 30334-5701</w:t>
      </w:r>
    </w:p>
    <w:p w14:paraId="0B7389CC" w14:textId="77777777" w:rsidR="000C7709" w:rsidRDefault="00D91336" w:rsidP="000C7709">
      <w:pPr>
        <w:ind w:left="720" w:hanging="720"/>
        <w:rPr>
          <w:rFonts w:ascii="Times New Roman" w:hAnsi="Times New Roman" w:cs="Times New Roman"/>
          <w:b/>
        </w:rPr>
      </w:pPr>
      <w:r w:rsidRPr="00164B52">
        <w:rPr>
          <w:rFonts w:ascii="Times New Roman" w:hAnsi="Times New Roman" w:cs="Times New Roman"/>
          <w:b/>
        </w:rPr>
        <w:t xml:space="preserve">RE: </w:t>
      </w:r>
      <w:r w:rsidRPr="00164B52">
        <w:rPr>
          <w:rFonts w:ascii="Times New Roman" w:hAnsi="Times New Roman" w:cs="Times New Roman"/>
          <w:b/>
        </w:rPr>
        <w:tab/>
      </w:r>
      <w:r w:rsidR="00E11D7F" w:rsidRPr="00E11D7F">
        <w:rPr>
          <w:rFonts w:ascii="Times New Roman" w:hAnsi="Times New Roman" w:cs="Times New Roman"/>
          <w:b/>
        </w:rPr>
        <w:t>Georgia Power Company’s 2023 Integrated Resource Plan Update</w:t>
      </w:r>
    </w:p>
    <w:p w14:paraId="1843B88F" w14:textId="626AAFCD" w:rsidR="00D91336" w:rsidRDefault="00E11D7F" w:rsidP="000C7709">
      <w:pPr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Docket No. 55378</w:t>
      </w:r>
    </w:p>
    <w:p w14:paraId="30E1D30F" w14:textId="77777777" w:rsidR="000C7709" w:rsidRPr="00164B52" w:rsidRDefault="000C7709" w:rsidP="000C7709">
      <w:pPr>
        <w:ind w:left="720" w:hanging="720"/>
        <w:rPr>
          <w:rFonts w:ascii="Times New Roman" w:hAnsi="Times New Roman" w:cs="Times New Roman"/>
          <w:b/>
        </w:rPr>
      </w:pPr>
    </w:p>
    <w:p w14:paraId="41A3E21A" w14:textId="23DF9879" w:rsidR="00D91336" w:rsidRDefault="00D91336" w:rsidP="00D91336">
      <w:pPr>
        <w:spacing w:after="240"/>
        <w:rPr>
          <w:rFonts w:ascii="Times New Roman" w:hAnsi="Times New Roman" w:cs="Times New Roman"/>
        </w:rPr>
      </w:pPr>
      <w:r w:rsidRPr="00164B52">
        <w:rPr>
          <w:rFonts w:ascii="Times New Roman" w:hAnsi="Times New Roman" w:cs="Times New Roman"/>
        </w:rPr>
        <w:t xml:space="preserve">Dear </w:t>
      </w:r>
      <w:r w:rsidR="00EE096E">
        <w:rPr>
          <w:rFonts w:ascii="Times New Roman" w:hAnsi="Times New Roman" w:cs="Times New Roman"/>
        </w:rPr>
        <w:t>Ms. Tanner</w:t>
      </w:r>
      <w:r w:rsidRPr="00164B52">
        <w:rPr>
          <w:rFonts w:ascii="Times New Roman" w:hAnsi="Times New Roman" w:cs="Times New Roman"/>
        </w:rPr>
        <w:t>:</w:t>
      </w:r>
    </w:p>
    <w:p w14:paraId="15C1B1FB" w14:textId="635068B3" w:rsidR="007B2DDA" w:rsidRPr="00164B52" w:rsidRDefault="007B2DDA" w:rsidP="007B2D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letter is to notify you that the legal notice for </w:t>
      </w:r>
      <w:r w:rsidRPr="00A93D04">
        <w:rPr>
          <w:rFonts w:ascii="Times New Roman" w:hAnsi="Times New Roman" w:cs="Times New Roman"/>
          <w:bCs/>
        </w:rPr>
        <w:t xml:space="preserve">Georgia Power Company’s </w:t>
      </w:r>
      <w:r>
        <w:rPr>
          <w:rFonts w:ascii="Times New Roman" w:hAnsi="Times New Roman" w:cs="Times New Roman"/>
          <w:bCs/>
        </w:rPr>
        <w:t>2023 Integrated Resource Plan Update</w:t>
      </w:r>
      <w:r w:rsidR="00E71A18">
        <w:rPr>
          <w:rFonts w:ascii="Times New Roman" w:hAnsi="Times New Roman" w:cs="Times New Roman"/>
          <w:bCs/>
        </w:rPr>
        <w:t>, Application for Certification of Plant Yates Units 8-10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 xml:space="preserve">proceeding was first published on </w:t>
      </w:r>
      <w:r w:rsidR="00D66E83">
        <w:rPr>
          <w:rFonts w:ascii="Times New Roman" w:hAnsi="Times New Roman" w:cs="Times New Roman"/>
        </w:rPr>
        <w:t>May 15,</w:t>
      </w:r>
      <w:r>
        <w:rPr>
          <w:rFonts w:ascii="Times New Roman" w:hAnsi="Times New Roman" w:cs="Times New Roman"/>
        </w:rPr>
        <w:t xml:space="preserve"> 202</w:t>
      </w:r>
      <w:r w:rsidR="00E71A1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</w:p>
    <w:p w14:paraId="42D59711" w14:textId="77777777" w:rsidR="007B2DDA" w:rsidRPr="00164B52" w:rsidRDefault="007B2DDA" w:rsidP="007B2DDA">
      <w:pPr>
        <w:rPr>
          <w:rFonts w:ascii="Times New Roman" w:hAnsi="Times New Roman" w:cs="Times New Roman"/>
        </w:rPr>
      </w:pPr>
    </w:p>
    <w:p w14:paraId="53E92350" w14:textId="59C55865" w:rsidR="007B2DDA" w:rsidRDefault="007B2DDA" w:rsidP="007B2DDA">
      <w:pPr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c</w:t>
      </w:r>
      <w:r w:rsidRPr="00164B52">
        <w:rPr>
          <w:rFonts w:ascii="Times New Roman" w:hAnsi="Times New Roman" w:cs="Times New Roman"/>
        </w:rPr>
        <w:t xml:space="preserve">all </w:t>
      </w:r>
      <w:r>
        <w:rPr>
          <w:rFonts w:ascii="Times New Roman" w:hAnsi="Times New Roman" w:cs="Times New Roman"/>
        </w:rPr>
        <w:t>M</w:t>
      </w:r>
      <w:r w:rsidR="00D66E83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. </w:t>
      </w:r>
      <w:r w:rsidR="00D66E83">
        <w:rPr>
          <w:rFonts w:ascii="Times New Roman" w:hAnsi="Times New Roman" w:cs="Times New Roman"/>
        </w:rPr>
        <w:t>Chris Defnall</w:t>
      </w:r>
      <w:r>
        <w:rPr>
          <w:rFonts w:ascii="Times New Roman" w:hAnsi="Times New Roman" w:cs="Times New Roman"/>
        </w:rPr>
        <w:t xml:space="preserve"> </w:t>
      </w:r>
      <w:r w:rsidRPr="00164B52">
        <w:rPr>
          <w:rFonts w:ascii="Times New Roman" w:hAnsi="Times New Roman" w:cs="Times New Roman"/>
        </w:rPr>
        <w:t>at 404-506-</w:t>
      </w:r>
      <w:r w:rsidR="00D66E83">
        <w:rPr>
          <w:rFonts w:ascii="Times New Roman" w:hAnsi="Times New Roman" w:cs="Times New Roman"/>
        </w:rPr>
        <w:t>2393</w:t>
      </w:r>
      <w:r w:rsidRPr="00164B52">
        <w:rPr>
          <w:rFonts w:ascii="Times New Roman" w:hAnsi="Times New Roman" w:cs="Times New Roman"/>
        </w:rPr>
        <w:t xml:space="preserve"> if you have any questions regarding this filing</w:t>
      </w:r>
      <w:r w:rsidR="005043BF">
        <w:rPr>
          <w:rFonts w:ascii="Times New Roman" w:hAnsi="Times New Roman" w:cs="Times New Roman"/>
        </w:rPr>
        <w:t>.</w:t>
      </w:r>
    </w:p>
    <w:p w14:paraId="61B122BE" w14:textId="77777777" w:rsidR="00D91336" w:rsidRPr="00164B52" w:rsidRDefault="00D91336" w:rsidP="00D91336">
      <w:pPr>
        <w:rPr>
          <w:rFonts w:ascii="Times New Roman" w:hAnsi="Times New Roman" w:cs="Times New Roman"/>
        </w:rPr>
      </w:pPr>
      <w:r w:rsidRPr="00164B52">
        <w:rPr>
          <w:rFonts w:ascii="Times New Roman" w:hAnsi="Times New Roman" w:cs="Times New Roman"/>
        </w:rPr>
        <w:t>Sincerely,</w:t>
      </w:r>
    </w:p>
    <w:p w14:paraId="638ECAFB" w14:textId="77777777" w:rsidR="00D91336" w:rsidRPr="00164B52" w:rsidRDefault="00D91336" w:rsidP="00D91336">
      <w:pPr>
        <w:rPr>
          <w:rFonts w:ascii="Times New Roman" w:hAnsi="Times New Roman" w:cs="Times New Roman"/>
        </w:rPr>
      </w:pPr>
    </w:p>
    <w:p w14:paraId="780DF7F7" w14:textId="77777777" w:rsidR="00D91336" w:rsidRPr="00164B52" w:rsidRDefault="00D91336" w:rsidP="00D91336">
      <w:pPr>
        <w:rPr>
          <w:rFonts w:ascii="Times New Roman" w:hAnsi="Times New Roman" w:cs="Times New Roman"/>
        </w:rPr>
      </w:pPr>
    </w:p>
    <w:p w14:paraId="3D1E6D41" w14:textId="44E24F51" w:rsidR="005C4D1F" w:rsidRPr="00164B52" w:rsidRDefault="001D3BB3" w:rsidP="005C4D1F">
      <w:pPr>
        <w:rPr>
          <w:rFonts w:ascii="Times New Roman" w:eastAsia="Times New Roman" w:hAnsi="Times New Roman" w:cs="Times New Roman"/>
          <w:u w:val="single"/>
        </w:rPr>
      </w:pPr>
      <w:r w:rsidRPr="00164B52">
        <w:rPr>
          <w:rFonts w:ascii="Times New Roman" w:eastAsia="Times New Roman" w:hAnsi="Times New Roman" w:cs="Times New Roman"/>
          <w:u w:val="single"/>
        </w:rPr>
        <w:t>/s/ Kelley M. Balkcom</w:t>
      </w:r>
    </w:p>
    <w:p w14:paraId="116D5716" w14:textId="77777777" w:rsidR="005C4D1F" w:rsidRPr="00164B52" w:rsidRDefault="005C4D1F" w:rsidP="005C4D1F">
      <w:pPr>
        <w:rPr>
          <w:rFonts w:ascii="Times New Roman" w:eastAsia="Times New Roman" w:hAnsi="Times New Roman" w:cs="Times New Roman"/>
        </w:rPr>
      </w:pPr>
      <w:r w:rsidRPr="00164B52">
        <w:rPr>
          <w:rFonts w:ascii="Times New Roman" w:eastAsia="Times New Roman" w:hAnsi="Times New Roman" w:cs="Times New Roman"/>
        </w:rPr>
        <w:t>Kelley M. Balkcom</w:t>
      </w:r>
    </w:p>
    <w:p w14:paraId="2AB29A3F" w14:textId="77777777" w:rsidR="005C4D1F" w:rsidRPr="00164B52" w:rsidRDefault="005C4D1F" w:rsidP="005C4D1F">
      <w:pPr>
        <w:rPr>
          <w:rFonts w:ascii="Times New Roman" w:eastAsia="Times New Roman" w:hAnsi="Times New Roman" w:cs="Times New Roman"/>
        </w:rPr>
      </w:pPr>
      <w:r w:rsidRPr="00164B52">
        <w:rPr>
          <w:rFonts w:ascii="Times New Roman" w:eastAsia="Times New Roman" w:hAnsi="Times New Roman" w:cs="Times New Roman"/>
        </w:rPr>
        <w:t>Director, Regulatory Affairs</w:t>
      </w:r>
    </w:p>
    <w:p w14:paraId="408187A7" w14:textId="3AA35E1B" w:rsidR="00A610C5" w:rsidRPr="00164B52" w:rsidRDefault="00E51900">
      <w:pPr>
        <w:rPr>
          <w:rFonts w:ascii="Times New Roman" w:eastAsia="Times New Roman" w:hAnsi="Times New Roman" w:cs="Times New Roman"/>
        </w:rPr>
      </w:pPr>
      <w:hyperlink r:id="rId7" w:history="1">
        <w:r w:rsidR="00164DF1" w:rsidRPr="00164B52">
          <w:rPr>
            <w:rStyle w:val="Hyperlink"/>
            <w:rFonts w:ascii="Times New Roman" w:eastAsia="Times New Roman" w:hAnsi="Times New Roman" w:cs="Times New Roman"/>
          </w:rPr>
          <w:t>mmcclosk@southernco.com</w:t>
        </w:r>
      </w:hyperlink>
      <w:r w:rsidR="00164DF1" w:rsidRPr="00164B52">
        <w:rPr>
          <w:rFonts w:ascii="Times New Roman" w:eastAsia="Times New Roman" w:hAnsi="Times New Roman" w:cs="Times New Roman"/>
        </w:rPr>
        <w:t xml:space="preserve"> </w:t>
      </w:r>
    </w:p>
    <w:p w14:paraId="285E1730" w14:textId="3CAC5D10" w:rsidR="00D91336" w:rsidRPr="00164B52" w:rsidRDefault="00D91336">
      <w:pPr>
        <w:rPr>
          <w:rFonts w:ascii="Times New Roman" w:eastAsia="Times New Roman" w:hAnsi="Times New Roman" w:cs="Times New Roman"/>
        </w:rPr>
      </w:pPr>
    </w:p>
    <w:p w14:paraId="3B7AF35F" w14:textId="2D3714BE" w:rsidR="00D91336" w:rsidRDefault="00D91336">
      <w:pPr>
        <w:rPr>
          <w:rFonts w:ascii="Times New Roman" w:eastAsia="Times New Roman" w:hAnsi="Times New Roman" w:cs="Times New Roman"/>
        </w:rPr>
      </w:pPr>
      <w:r w:rsidRPr="00164B52">
        <w:rPr>
          <w:rFonts w:ascii="Times New Roman" w:eastAsia="Times New Roman" w:hAnsi="Times New Roman" w:cs="Times New Roman"/>
        </w:rPr>
        <w:t>Enclosure</w:t>
      </w:r>
      <w:r w:rsidRPr="00164B52">
        <w:rPr>
          <w:rFonts w:ascii="Times New Roman" w:eastAsia="Times New Roman" w:hAnsi="Times New Roman" w:cs="Times New Roman"/>
        </w:rPr>
        <w:br/>
      </w:r>
    </w:p>
    <w:p w14:paraId="35239A76" w14:textId="31E967C0" w:rsidR="00D323BF" w:rsidRDefault="00D323BF">
      <w:pPr>
        <w:rPr>
          <w:rFonts w:ascii="Times New Roman" w:eastAsia="Times New Roman" w:hAnsi="Times New Roman" w:cs="Times New Roman"/>
        </w:rPr>
      </w:pPr>
    </w:p>
    <w:p w14:paraId="623E0425" w14:textId="0031DFA7" w:rsidR="00D323BF" w:rsidRDefault="00D323BF">
      <w:pPr>
        <w:rPr>
          <w:rFonts w:ascii="Times New Roman" w:eastAsia="Times New Roman" w:hAnsi="Times New Roman" w:cs="Times New Roman"/>
        </w:rPr>
      </w:pPr>
    </w:p>
    <w:p w14:paraId="145DC5D7" w14:textId="77777777" w:rsidR="00D323BF" w:rsidRPr="00164B52" w:rsidRDefault="00D323BF">
      <w:pPr>
        <w:rPr>
          <w:rFonts w:ascii="Times New Roman" w:eastAsia="Times New Roman" w:hAnsi="Times New Roman" w:cs="Times New Roman"/>
        </w:rPr>
      </w:pPr>
    </w:p>
    <w:p w14:paraId="72D629D1" w14:textId="72F277B1" w:rsidR="00D91336" w:rsidRPr="00164B52" w:rsidRDefault="00D91336">
      <w:pPr>
        <w:spacing w:after="160" w:line="259" w:lineRule="auto"/>
        <w:rPr>
          <w:rFonts w:ascii="Times New Roman" w:eastAsia="Times New Roman" w:hAnsi="Times New Roman" w:cs="Times New Roman"/>
        </w:rPr>
      </w:pPr>
    </w:p>
    <w:p w14:paraId="777415BE" w14:textId="71CE174C" w:rsidR="00D91336" w:rsidRDefault="00D91336" w:rsidP="00705FBC">
      <w:pPr>
        <w:tabs>
          <w:tab w:val="left" w:pos="180"/>
        </w:tabs>
        <w:ind w:left="-1440" w:right="-1440"/>
        <w:jc w:val="center"/>
        <w:rPr>
          <w:rFonts w:ascii="Times New Roman" w:hAnsi="Times New Roman" w:cs="Times New Roman"/>
          <w:b/>
          <w:u w:val="single"/>
        </w:rPr>
      </w:pPr>
      <w:r w:rsidRPr="00164B52">
        <w:rPr>
          <w:rFonts w:ascii="Times New Roman" w:hAnsi="Times New Roman" w:cs="Times New Roman"/>
          <w:b/>
          <w:u w:val="single"/>
        </w:rPr>
        <w:lastRenderedPageBreak/>
        <w:t>LEGAL NOTICE</w:t>
      </w:r>
    </w:p>
    <w:p w14:paraId="7128256B" w14:textId="2C30797A" w:rsidR="00705FBC" w:rsidRPr="00243A3B" w:rsidRDefault="00705FBC" w:rsidP="00705FBC">
      <w:pPr>
        <w:tabs>
          <w:tab w:val="left" w:pos="180"/>
        </w:tabs>
        <w:ind w:left="-1440" w:right="-1440"/>
        <w:jc w:val="center"/>
        <w:rPr>
          <w:rFonts w:ascii="Times New Roman" w:hAnsi="Times New Roman" w:cs="Times New Roman"/>
          <w:b/>
          <w:u w:val="single"/>
        </w:rPr>
      </w:pPr>
    </w:p>
    <w:p w14:paraId="42AEC822" w14:textId="2E5DD56E" w:rsidR="009F4684" w:rsidRPr="00243A3B" w:rsidRDefault="00705FBC" w:rsidP="009F4684">
      <w:pPr>
        <w:jc w:val="both"/>
        <w:rPr>
          <w:rFonts w:ascii="Times New Roman" w:hAnsi="Times New Roman" w:cs="Times New Roman"/>
        </w:rPr>
      </w:pPr>
      <w:r w:rsidRPr="00243A3B">
        <w:rPr>
          <w:rFonts w:ascii="Times New Roman" w:hAnsi="Times New Roman" w:cs="Times New Roman"/>
        </w:rPr>
        <w:t>Georgia Power Company</w:t>
      </w:r>
      <w:r w:rsidR="00164DA8">
        <w:rPr>
          <w:rFonts w:ascii="Times New Roman" w:hAnsi="Times New Roman" w:cs="Times New Roman"/>
        </w:rPr>
        <w:t xml:space="preserve"> (“</w:t>
      </w:r>
      <w:r w:rsidR="00551371">
        <w:rPr>
          <w:rFonts w:ascii="Times New Roman" w:hAnsi="Times New Roman" w:cs="Times New Roman"/>
        </w:rPr>
        <w:t>Georgia</w:t>
      </w:r>
      <w:r w:rsidR="00164DA8">
        <w:rPr>
          <w:rFonts w:ascii="Times New Roman" w:hAnsi="Times New Roman" w:cs="Times New Roman"/>
        </w:rPr>
        <w:t xml:space="preserve"> Power”)</w:t>
      </w:r>
      <w:r w:rsidRPr="00243A3B">
        <w:rPr>
          <w:rFonts w:ascii="Times New Roman" w:hAnsi="Times New Roman" w:cs="Times New Roman"/>
        </w:rPr>
        <w:t xml:space="preserve"> has filed with the Georgia Public Service Commission (the “Commission”) its </w:t>
      </w:r>
      <w:r w:rsidR="00E71A18">
        <w:rPr>
          <w:rFonts w:ascii="Times New Roman" w:hAnsi="Times New Roman" w:cs="Times New Roman"/>
          <w:bCs/>
        </w:rPr>
        <w:t>Application for Certification of Plant Yates Units 8-10</w:t>
      </w:r>
      <w:r w:rsidR="00CA6747">
        <w:rPr>
          <w:rFonts w:ascii="Times New Roman" w:hAnsi="Times New Roman" w:cs="Times New Roman"/>
          <w:bCs/>
        </w:rPr>
        <w:t>. This matter has</w:t>
      </w:r>
      <w:r w:rsidRPr="00243A3B">
        <w:rPr>
          <w:rFonts w:ascii="Times New Roman" w:hAnsi="Times New Roman" w:cs="Times New Roman"/>
        </w:rPr>
        <w:t xml:space="preserve"> been assigned Docket </w:t>
      </w:r>
      <w:r w:rsidR="00551371">
        <w:rPr>
          <w:rFonts w:ascii="Times New Roman" w:hAnsi="Times New Roman" w:cs="Times New Roman"/>
        </w:rPr>
        <w:t xml:space="preserve">No. </w:t>
      </w:r>
      <w:r w:rsidR="00CA6747">
        <w:rPr>
          <w:rFonts w:ascii="Times New Roman" w:hAnsi="Times New Roman" w:cs="Times New Roman"/>
        </w:rPr>
        <w:t>55378</w:t>
      </w:r>
      <w:r w:rsidRPr="00243A3B">
        <w:rPr>
          <w:rFonts w:ascii="Times New Roman" w:hAnsi="Times New Roman" w:cs="Times New Roman"/>
        </w:rPr>
        <w:t xml:space="preserve"> and </w:t>
      </w:r>
      <w:r w:rsidR="00CA6747">
        <w:rPr>
          <w:rFonts w:ascii="Times New Roman" w:hAnsi="Times New Roman" w:cs="Times New Roman"/>
        </w:rPr>
        <w:t>has</w:t>
      </w:r>
      <w:r w:rsidRPr="00243A3B">
        <w:rPr>
          <w:rFonts w:ascii="Times New Roman" w:hAnsi="Times New Roman" w:cs="Times New Roman"/>
        </w:rPr>
        <w:t xml:space="preserve"> been </w:t>
      </w:r>
      <w:r w:rsidR="00551371">
        <w:rPr>
          <w:rFonts w:ascii="Times New Roman" w:hAnsi="Times New Roman" w:cs="Times New Roman"/>
        </w:rPr>
        <w:t>scheduled</w:t>
      </w:r>
      <w:r w:rsidRPr="00243A3B">
        <w:rPr>
          <w:rFonts w:ascii="Times New Roman" w:hAnsi="Times New Roman" w:cs="Times New Roman"/>
        </w:rPr>
        <w:t xml:space="preserve"> </w:t>
      </w:r>
      <w:r w:rsidR="00551371">
        <w:rPr>
          <w:rFonts w:ascii="Times New Roman" w:hAnsi="Times New Roman" w:cs="Times New Roman"/>
        </w:rPr>
        <w:t>for</w:t>
      </w:r>
      <w:r w:rsidRPr="00243A3B">
        <w:rPr>
          <w:rFonts w:ascii="Times New Roman" w:hAnsi="Times New Roman" w:cs="Times New Roman"/>
        </w:rPr>
        <w:t xml:space="preserve"> hearing before the Commission pursuant to the Integrated Resource Plan Act, O.C.G.A §</w:t>
      </w:r>
      <w:r w:rsidRPr="00243A3B">
        <w:rPr>
          <w:rFonts w:ascii="Times New Roman" w:hAnsi="Times New Roman" w:cs="Times New Roman"/>
          <w:caps/>
        </w:rPr>
        <w:t xml:space="preserve"> 46-3A-1 </w:t>
      </w:r>
      <w:r w:rsidRPr="00243A3B">
        <w:rPr>
          <w:rFonts w:ascii="Times New Roman" w:hAnsi="Times New Roman" w:cs="Times New Roman"/>
          <w:u w:val="single"/>
        </w:rPr>
        <w:t>et seq</w:t>
      </w:r>
      <w:r w:rsidRPr="00243A3B">
        <w:rPr>
          <w:rFonts w:ascii="Times New Roman" w:hAnsi="Times New Roman" w:cs="Times New Roman"/>
          <w:caps/>
        </w:rPr>
        <w:t>.</w:t>
      </w:r>
      <w:r w:rsidRPr="00243A3B">
        <w:rPr>
          <w:rFonts w:ascii="Times New Roman" w:hAnsi="Times New Roman" w:cs="Times New Roman"/>
        </w:rPr>
        <w:t xml:space="preserve"> The hearing for Docket No. </w:t>
      </w:r>
      <w:r w:rsidR="000E506A">
        <w:rPr>
          <w:rFonts w:ascii="Times New Roman" w:hAnsi="Times New Roman" w:cs="Times New Roman"/>
        </w:rPr>
        <w:t>55378</w:t>
      </w:r>
      <w:r w:rsidRPr="00243A3B">
        <w:rPr>
          <w:rFonts w:ascii="Times New Roman" w:hAnsi="Times New Roman" w:cs="Times New Roman"/>
        </w:rPr>
        <w:t xml:space="preserve"> will begin on </w:t>
      </w:r>
      <w:r w:rsidR="00DF50D1">
        <w:rPr>
          <w:rFonts w:ascii="Times New Roman" w:hAnsi="Times New Roman" w:cs="Times New Roman"/>
        </w:rPr>
        <w:t xml:space="preserve">July 24, </w:t>
      </w:r>
      <w:proofErr w:type="gramStart"/>
      <w:r w:rsidR="00DF50D1">
        <w:rPr>
          <w:rFonts w:ascii="Times New Roman" w:hAnsi="Times New Roman" w:cs="Times New Roman"/>
        </w:rPr>
        <w:t>2024</w:t>
      </w:r>
      <w:proofErr w:type="gramEnd"/>
      <w:r w:rsidRPr="00243A3B">
        <w:rPr>
          <w:rFonts w:ascii="Times New Roman" w:hAnsi="Times New Roman" w:cs="Times New Roman"/>
        </w:rPr>
        <w:t xml:space="preserve"> at 9:</w:t>
      </w:r>
      <w:r w:rsidR="009F4684" w:rsidRPr="00243A3B">
        <w:rPr>
          <w:rFonts w:ascii="Times New Roman" w:hAnsi="Times New Roman" w:cs="Times New Roman"/>
        </w:rPr>
        <w:t>3</w:t>
      </w:r>
      <w:r w:rsidRPr="00243A3B">
        <w:rPr>
          <w:rFonts w:ascii="Times New Roman" w:hAnsi="Times New Roman" w:cs="Times New Roman"/>
        </w:rPr>
        <w:t>0 a.m. and will be held in Room 110 of the Commission offices located at 244 Washington Street, SW, Atlanta, Georgia 30334-5701</w:t>
      </w:r>
      <w:r w:rsidR="009F4684" w:rsidRPr="00243A3B">
        <w:rPr>
          <w:rFonts w:ascii="Times New Roman" w:hAnsi="Times New Roman" w:cs="Times New Roman"/>
        </w:rPr>
        <w:t>.</w:t>
      </w:r>
      <w:r w:rsidRPr="00243A3B">
        <w:rPr>
          <w:rFonts w:ascii="Times New Roman" w:hAnsi="Times New Roman" w:cs="Times New Roman"/>
        </w:rPr>
        <w:t xml:space="preserve"> </w:t>
      </w:r>
      <w:r w:rsidR="009F4684" w:rsidRPr="00243A3B">
        <w:rPr>
          <w:rFonts w:ascii="Times New Roman" w:hAnsi="Times New Roman" w:cs="Times New Roman"/>
        </w:rPr>
        <w:t>Please contact the Executive Secretary’s Office, Georgia Public Service Commission at (404) 656-4501 or 1-800-282-5813 (inside Georgia only) to confirm the location of the hearing.</w:t>
      </w:r>
    </w:p>
    <w:p w14:paraId="63E3F2FA" w14:textId="4640A31B" w:rsidR="00705FBC" w:rsidRPr="00243A3B" w:rsidRDefault="00705FBC" w:rsidP="00705FBC">
      <w:pPr>
        <w:jc w:val="both"/>
        <w:rPr>
          <w:rFonts w:ascii="Times New Roman" w:hAnsi="Times New Roman" w:cs="Times New Roman"/>
        </w:rPr>
      </w:pPr>
    </w:p>
    <w:p w14:paraId="148B2A93" w14:textId="675A1153" w:rsidR="00D91336" w:rsidRPr="00243A3B" w:rsidRDefault="00D91336" w:rsidP="00D91336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</w:rPr>
      </w:pPr>
      <w:r w:rsidRPr="00243A3B">
        <w:rPr>
          <w:rFonts w:ascii="Times New Roman" w:hAnsi="Times New Roman" w:cs="Times New Roman"/>
        </w:rPr>
        <w:t xml:space="preserve">In accordance with O.C.G.A. </w:t>
      </w:r>
      <w:r w:rsidR="00580E89">
        <w:rPr>
          <w:rFonts w:ascii="Times New Roman" w:hAnsi="Times New Roman" w:cs="Times New Roman"/>
        </w:rPr>
        <w:t xml:space="preserve">§ </w:t>
      </w:r>
      <w:r w:rsidRPr="00243A3B">
        <w:rPr>
          <w:rFonts w:ascii="Times New Roman" w:hAnsi="Times New Roman" w:cs="Times New Roman"/>
        </w:rPr>
        <w:t xml:space="preserve">46-2-59(c), persons wishing to intervene must file a Petition to Intervene with the Commission within thirty (30) days of the first publication of this notice.  </w:t>
      </w:r>
    </w:p>
    <w:p w14:paraId="39ECF2C3" w14:textId="77777777" w:rsidR="00D91336" w:rsidRPr="00243A3B" w:rsidRDefault="00D91336" w:rsidP="00D91336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</w:rPr>
      </w:pPr>
    </w:p>
    <w:p w14:paraId="734ACBF3" w14:textId="3C926207" w:rsidR="009B723E" w:rsidRDefault="00D91336" w:rsidP="009B723E">
      <w:pPr>
        <w:tabs>
          <w:tab w:val="left" w:pos="-720"/>
        </w:tabs>
        <w:autoSpaceDE w:val="0"/>
        <w:autoSpaceDN w:val="0"/>
        <w:adjustRightInd w:val="0"/>
        <w:jc w:val="both"/>
      </w:pPr>
      <w:r w:rsidRPr="00243A3B">
        <w:rPr>
          <w:rFonts w:ascii="Times New Roman" w:hAnsi="Times New Roman" w:cs="Times New Roman"/>
        </w:rPr>
        <w:t xml:space="preserve">Pursuant to the Commission’s </w:t>
      </w:r>
      <w:r w:rsidRPr="00164DA8">
        <w:rPr>
          <w:rFonts w:ascii="Times New Roman" w:hAnsi="Times New Roman" w:cs="Times New Roman"/>
        </w:rPr>
        <w:t xml:space="preserve">Alternative </w:t>
      </w:r>
      <w:proofErr w:type="spellStart"/>
      <w:r w:rsidRPr="00164DA8">
        <w:rPr>
          <w:rFonts w:ascii="Times New Roman" w:hAnsi="Times New Roman" w:cs="Times New Roman"/>
        </w:rPr>
        <w:t>eFile</w:t>
      </w:r>
      <w:proofErr w:type="spellEnd"/>
      <w:r w:rsidRPr="00243A3B">
        <w:rPr>
          <w:rFonts w:ascii="Times New Roman" w:hAnsi="Times New Roman" w:cs="Times New Roman"/>
        </w:rPr>
        <w:t xml:space="preserve"> instructions, any pre-filed testimony or statements by interveners must be filed with the Commission’s Executive Secretary by no later than 4:00 p.m. on </w:t>
      </w:r>
      <w:r w:rsidR="00DF50D1">
        <w:rPr>
          <w:rFonts w:ascii="Times New Roman" w:hAnsi="Times New Roman" w:cs="Times New Roman"/>
        </w:rPr>
        <w:t>June 21</w:t>
      </w:r>
      <w:r w:rsidR="000E506A">
        <w:rPr>
          <w:rFonts w:ascii="Times New Roman" w:hAnsi="Times New Roman" w:cs="Times New Roman"/>
        </w:rPr>
        <w:t>, 2024</w:t>
      </w:r>
      <w:r w:rsidRPr="00243A3B">
        <w:rPr>
          <w:rFonts w:ascii="Times New Roman" w:hAnsi="Times New Roman" w:cs="Times New Roman"/>
        </w:rPr>
        <w:t xml:space="preserve">. All testimony must be pre-filed. Parties of record must also serve one another copies of any pre-filed testimony. </w:t>
      </w:r>
      <w:r w:rsidR="009B723E" w:rsidRPr="00AA68E3">
        <w:rPr>
          <w:rFonts w:ascii="Times New Roman" w:hAnsi="Times New Roman" w:cs="Times New Roman"/>
        </w:rPr>
        <w:t>Hearing on intervener testimony will be heard immediately following the direct testimony of the Commission</w:t>
      </w:r>
      <w:r w:rsidR="009B723E">
        <w:rPr>
          <w:rFonts w:ascii="Times New Roman" w:hAnsi="Times New Roman" w:cs="Times New Roman"/>
        </w:rPr>
        <w:t>’s</w:t>
      </w:r>
      <w:r w:rsidR="009B723E" w:rsidRPr="00AA68E3">
        <w:rPr>
          <w:rFonts w:ascii="Times New Roman" w:hAnsi="Times New Roman" w:cs="Times New Roman"/>
        </w:rPr>
        <w:t xml:space="preserve"> </w:t>
      </w:r>
      <w:r w:rsidR="009B723E">
        <w:rPr>
          <w:rFonts w:ascii="Times New Roman" w:hAnsi="Times New Roman" w:cs="Times New Roman"/>
        </w:rPr>
        <w:t xml:space="preserve">Public Interest Advocacy </w:t>
      </w:r>
      <w:r w:rsidR="009B723E" w:rsidRPr="00AA68E3">
        <w:rPr>
          <w:rFonts w:ascii="Times New Roman" w:hAnsi="Times New Roman" w:cs="Times New Roman"/>
        </w:rPr>
        <w:t>Staff</w:t>
      </w:r>
      <w:r w:rsidR="009B723E">
        <w:rPr>
          <w:rFonts w:ascii="Times New Roman" w:hAnsi="Times New Roman" w:cs="Times New Roman"/>
        </w:rPr>
        <w:t>,</w:t>
      </w:r>
      <w:r w:rsidR="009B723E" w:rsidRPr="00AA68E3">
        <w:rPr>
          <w:rFonts w:ascii="Times New Roman" w:hAnsi="Times New Roman" w:cs="Times New Roman"/>
        </w:rPr>
        <w:t xml:space="preserve"> which follows the direct testimony of Georgia Power</w:t>
      </w:r>
      <w:r w:rsidR="009B723E">
        <w:t>.</w:t>
      </w:r>
    </w:p>
    <w:p w14:paraId="02957A63" w14:textId="77777777" w:rsidR="009B723E" w:rsidRDefault="009B723E" w:rsidP="009B723E">
      <w:pPr>
        <w:tabs>
          <w:tab w:val="left" w:pos="-720"/>
        </w:tabs>
        <w:autoSpaceDE w:val="0"/>
        <w:autoSpaceDN w:val="0"/>
        <w:adjustRightInd w:val="0"/>
        <w:jc w:val="both"/>
      </w:pPr>
    </w:p>
    <w:p w14:paraId="5992A89F" w14:textId="177F1D58" w:rsidR="00D91336" w:rsidRPr="00243A3B" w:rsidRDefault="00D91336" w:rsidP="009B723E">
      <w:pPr>
        <w:tabs>
          <w:tab w:val="left" w:pos="-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43A3B">
        <w:rPr>
          <w:rFonts w:ascii="Times New Roman" w:hAnsi="Times New Roman" w:cs="Times New Roman"/>
        </w:rPr>
        <w:t xml:space="preserve">If you have a disability and will need assistance or accommodation to participate, or need further information, please contact </w:t>
      </w:r>
      <w:bookmarkStart w:id="0" w:name="_Hlk50723449"/>
      <w:r w:rsidRPr="00243A3B">
        <w:rPr>
          <w:rFonts w:ascii="Times New Roman" w:hAnsi="Times New Roman" w:cs="Times New Roman"/>
        </w:rPr>
        <w:t xml:space="preserve">the Executive Secretary’s Office, Georgia Public Service Commission at (404) 656-4501 or 1-800-282-5813 (inside Georgia only) </w:t>
      </w:r>
      <w:bookmarkEnd w:id="0"/>
      <w:r w:rsidRPr="00243A3B">
        <w:rPr>
          <w:rFonts w:ascii="Times New Roman" w:hAnsi="Times New Roman" w:cs="Times New Roman"/>
        </w:rPr>
        <w:t>at least one day prior to the hearing in this matter.</w:t>
      </w:r>
    </w:p>
    <w:p w14:paraId="6A5BB693" w14:textId="77777777" w:rsidR="00D91336" w:rsidRPr="00243A3B" w:rsidRDefault="00D91336" w:rsidP="00D91336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</w:rPr>
      </w:pPr>
    </w:p>
    <w:p w14:paraId="5B7804EF" w14:textId="56C773DE" w:rsidR="00D91336" w:rsidRPr="00243A3B" w:rsidRDefault="00D91336" w:rsidP="00D91336">
      <w:pPr>
        <w:tabs>
          <w:tab w:val="left" w:pos="-720"/>
        </w:tabs>
        <w:suppressAutoHyphens/>
        <w:jc w:val="both"/>
        <w:outlineLvl w:val="0"/>
        <w:rPr>
          <w:rFonts w:ascii="Times New Roman" w:hAnsi="Times New Roman" w:cs="Times New Roman"/>
        </w:rPr>
      </w:pPr>
      <w:r w:rsidRPr="00243A3B">
        <w:rPr>
          <w:rFonts w:ascii="Times New Roman" w:hAnsi="Times New Roman" w:cs="Times New Roman"/>
        </w:rPr>
        <w:t>This notice is published at the direction of the Commission.</w:t>
      </w:r>
    </w:p>
    <w:p w14:paraId="2662355E" w14:textId="77777777" w:rsidR="00D91336" w:rsidRPr="00243A3B" w:rsidRDefault="00D91336" w:rsidP="00D91336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</w:rPr>
      </w:pPr>
    </w:p>
    <w:p w14:paraId="20A62A3F" w14:textId="77777777" w:rsidR="00D91336" w:rsidRPr="00243A3B" w:rsidRDefault="00D91336" w:rsidP="00D91336">
      <w:pPr>
        <w:tabs>
          <w:tab w:val="left" w:pos="-720"/>
        </w:tabs>
        <w:suppressAutoHyphens/>
        <w:rPr>
          <w:rFonts w:ascii="Times New Roman" w:hAnsi="Times New Roman" w:cs="Times New Roman"/>
        </w:rPr>
      </w:pPr>
    </w:p>
    <w:p w14:paraId="21AF7739" w14:textId="77777777" w:rsidR="00D91336" w:rsidRPr="00243A3B" w:rsidRDefault="00D91336" w:rsidP="00D91336">
      <w:pPr>
        <w:tabs>
          <w:tab w:val="left" w:pos="-720"/>
        </w:tabs>
        <w:suppressAutoHyphens/>
        <w:rPr>
          <w:rFonts w:ascii="Times New Roman" w:hAnsi="Times New Roman" w:cs="Times New Roman"/>
        </w:rPr>
      </w:pPr>
    </w:p>
    <w:p w14:paraId="637D925B" w14:textId="77777777" w:rsidR="00D91336" w:rsidRPr="00243A3B" w:rsidRDefault="00D91336" w:rsidP="00D91336">
      <w:pPr>
        <w:tabs>
          <w:tab w:val="left" w:pos="-720"/>
        </w:tabs>
        <w:suppressAutoHyphens/>
        <w:rPr>
          <w:rFonts w:ascii="Times New Roman" w:hAnsi="Times New Roman" w:cs="Times New Roman"/>
        </w:rPr>
      </w:pPr>
    </w:p>
    <w:p w14:paraId="6364A64A" w14:textId="77777777" w:rsidR="00D91336" w:rsidRPr="00243A3B" w:rsidRDefault="00D91336" w:rsidP="00D91336">
      <w:pPr>
        <w:tabs>
          <w:tab w:val="left" w:pos="-720"/>
        </w:tabs>
        <w:suppressAutoHyphens/>
        <w:rPr>
          <w:rFonts w:ascii="Times New Roman" w:hAnsi="Times New Roman" w:cs="Times New Roman"/>
          <w:u w:val="single"/>
        </w:rPr>
      </w:pPr>
      <w:r w:rsidRPr="00243A3B">
        <w:rPr>
          <w:rFonts w:ascii="Times New Roman" w:hAnsi="Times New Roman" w:cs="Times New Roman"/>
          <w:u w:val="single"/>
        </w:rPr>
        <w:t>/s/ Kelley M. Balkcom</w:t>
      </w:r>
    </w:p>
    <w:p w14:paraId="274C610A" w14:textId="77777777" w:rsidR="00D91336" w:rsidRPr="00243A3B" w:rsidRDefault="00D91336" w:rsidP="00D91336">
      <w:pPr>
        <w:tabs>
          <w:tab w:val="left" w:pos="-720"/>
        </w:tabs>
        <w:suppressAutoHyphens/>
        <w:outlineLvl w:val="0"/>
        <w:rPr>
          <w:rFonts w:ascii="Times New Roman" w:hAnsi="Times New Roman" w:cs="Times New Roman"/>
        </w:rPr>
      </w:pPr>
      <w:r w:rsidRPr="00243A3B">
        <w:rPr>
          <w:rFonts w:ascii="Times New Roman" w:hAnsi="Times New Roman" w:cs="Times New Roman"/>
        </w:rPr>
        <w:t>Kelley M. Balkcom</w:t>
      </w:r>
    </w:p>
    <w:p w14:paraId="383395A6" w14:textId="77777777" w:rsidR="00D91336" w:rsidRPr="00243A3B" w:rsidRDefault="00D91336" w:rsidP="00D91336">
      <w:pPr>
        <w:tabs>
          <w:tab w:val="left" w:pos="-720"/>
        </w:tabs>
        <w:suppressAutoHyphens/>
        <w:rPr>
          <w:rFonts w:ascii="Times New Roman" w:hAnsi="Times New Roman" w:cs="Times New Roman"/>
        </w:rPr>
      </w:pPr>
      <w:r w:rsidRPr="00243A3B">
        <w:rPr>
          <w:rFonts w:ascii="Times New Roman" w:hAnsi="Times New Roman" w:cs="Times New Roman"/>
        </w:rPr>
        <w:t xml:space="preserve">Director, Regulatory Affairs </w:t>
      </w:r>
    </w:p>
    <w:p w14:paraId="70AD7A14" w14:textId="72AE0355" w:rsidR="00D91336" w:rsidRPr="00243A3B" w:rsidRDefault="00D91336" w:rsidP="009F4684">
      <w:pPr>
        <w:tabs>
          <w:tab w:val="left" w:pos="-720"/>
        </w:tabs>
        <w:suppressAutoHyphens/>
        <w:rPr>
          <w:rFonts w:ascii="Times New Roman" w:hAnsi="Times New Roman" w:cs="Times New Roman"/>
        </w:rPr>
      </w:pPr>
      <w:r w:rsidRPr="00243A3B">
        <w:rPr>
          <w:rFonts w:ascii="Times New Roman" w:hAnsi="Times New Roman" w:cs="Times New Roman"/>
        </w:rPr>
        <w:t>Georgia Power Company</w:t>
      </w:r>
    </w:p>
    <w:p w14:paraId="4A3141BC" w14:textId="77777777" w:rsidR="00D91336" w:rsidRPr="00243A3B" w:rsidRDefault="00D91336" w:rsidP="00D91336">
      <w:pPr>
        <w:rPr>
          <w:rFonts w:ascii="Times New Roman" w:hAnsi="Times New Roman" w:cs="Times New Roman"/>
        </w:rPr>
      </w:pPr>
    </w:p>
    <w:p w14:paraId="5EB3957F" w14:textId="77777777" w:rsidR="00D91336" w:rsidRPr="00243A3B" w:rsidRDefault="00D91336" w:rsidP="00D91336">
      <w:pPr>
        <w:rPr>
          <w:rFonts w:ascii="Times New Roman" w:hAnsi="Times New Roman" w:cs="Times New Roman"/>
        </w:rPr>
      </w:pPr>
    </w:p>
    <w:p w14:paraId="2A7B1EED" w14:textId="77777777" w:rsidR="00D91336" w:rsidRPr="00243A3B" w:rsidRDefault="00D91336" w:rsidP="00D91336">
      <w:pPr>
        <w:rPr>
          <w:rFonts w:ascii="Times New Roman" w:hAnsi="Times New Roman" w:cs="Times New Roman"/>
        </w:rPr>
      </w:pPr>
    </w:p>
    <w:p w14:paraId="7EE97AE1" w14:textId="77777777" w:rsidR="00D91336" w:rsidRPr="00D91336" w:rsidRDefault="00D91336">
      <w:pPr>
        <w:rPr>
          <w:rFonts w:cs="Arial"/>
        </w:rPr>
      </w:pPr>
    </w:p>
    <w:sectPr w:rsidR="00D91336" w:rsidRPr="00D913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C90EA" w14:textId="77777777" w:rsidR="00FE74B1" w:rsidRDefault="00FE74B1" w:rsidP="006576D1">
      <w:r>
        <w:separator/>
      </w:r>
    </w:p>
  </w:endnote>
  <w:endnote w:type="continuationSeparator" w:id="0">
    <w:p w14:paraId="74AA4968" w14:textId="77777777" w:rsidR="00FE74B1" w:rsidRDefault="00FE74B1" w:rsidP="0065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D49D1" w14:textId="77777777" w:rsidR="00FE74B1" w:rsidRDefault="00FE74B1" w:rsidP="006576D1">
      <w:r>
        <w:separator/>
      </w:r>
    </w:p>
  </w:footnote>
  <w:footnote w:type="continuationSeparator" w:id="0">
    <w:p w14:paraId="0904E916" w14:textId="77777777" w:rsidR="00FE74B1" w:rsidRDefault="00FE74B1" w:rsidP="00657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MPDocID" w:val="123298338"/>
    <w:docVar w:name="MPDocIDTemplate" w:val=" %n"/>
    <w:docVar w:name="MPDocIDTemplateDefault" w:val="%l| %n|v%v| %c|.%m"/>
    <w:docVar w:name="NewDocStampType" w:val="1"/>
    <w:docVar w:name="zzmpLegacyTrailerRemovedNew" w:val="True"/>
  </w:docVars>
  <w:rsids>
    <w:rsidRoot w:val="00A610C5"/>
    <w:rsid w:val="00055477"/>
    <w:rsid w:val="00061598"/>
    <w:rsid w:val="00083B3E"/>
    <w:rsid w:val="000B63AE"/>
    <w:rsid w:val="000C7709"/>
    <w:rsid w:val="000E506A"/>
    <w:rsid w:val="001216CB"/>
    <w:rsid w:val="00126573"/>
    <w:rsid w:val="00136A7B"/>
    <w:rsid w:val="00164B52"/>
    <w:rsid w:val="00164DA8"/>
    <w:rsid w:val="00164DF1"/>
    <w:rsid w:val="001C48FB"/>
    <w:rsid w:val="001D3BB3"/>
    <w:rsid w:val="00243A3B"/>
    <w:rsid w:val="003072DE"/>
    <w:rsid w:val="00351E5F"/>
    <w:rsid w:val="00364DC7"/>
    <w:rsid w:val="00437BD7"/>
    <w:rsid w:val="005043BF"/>
    <w:rsid w:val="00551371"/>
    <w:rsid w:val="00580E89"/>
    <w:rsid w:val="005A4CE0"/>
    <w:rsid w:val="005C4D1F"/>
    <w:rsid w:val="006576D1"/>
    <w:rsid w:val="00705FBC"/>
    <w:rsid w:val="007B156B"/>
    <w:rsid w:val="007B2DDA"/>
    <w:rsid w:val="007C32CB"/>
    <w:rsid w:val="00802D49"/>
    <w:rsid w:val="00814C92"/>
    <w:rsid w:val="00843BEF"/>
    <w:rsid w:val="008647F5"/>
    <w:rsid w:val="008B3293"/>
    <w:rsid w:val="00936855"/>
    <w:rsid w:val="00960A39"/>
    <w:rsid w:val="00966F73"/>
    <w:rsid w:val="009948B0"/>
    <w:rsid w:val="00996A36"/>
    <w:rsid w:val="009B723E"/>
    <w:rsid w:val="009F4684"/>
    <w:rsid w:val="00A2440D"/>
    <w:rsid w:val="00A26DB2"/>
    <w:rsid w:val="00A52937"/>
    <w:rsid w:val="00A610C5"/>
    <w:rsid w:val="00A71481"/>
    <w:rsid w:val="00AB6CD2"/>
    <w:rsid w:val="00AC3F69"/>
    <w:rsid w:val="00B01492"/>
    <w:rsid w:val="00B1707C"/>
    <w:rsid w:val="00B25D6D"/>
    <w:rsid w:val="00C545C3"/>
    <w:rsid w:val="00CA6747"/>
    <w:rsid w:val="00D323BF"/>
    <w:rsid w:val="00D66818"/>
    <w:rsid w:val="00D66E83"/>
    <w:rsid w:val="00D756BF"/>
    <w:rsid w:val="00D91336"/>
    <w:rsid w:val="00DF50D1"/>
    <w:rsid w:val="00E11B2E"/>
    <w:rsid w:val="00E11D7F"/>
    <w:rsid w:val="00E34255"/>
    <w:rsid w:val="00E51900"/>
    <w:rsid w:val="00E71A18"/>
    <w:rsid w:val="00EC2A31"/>
    <w:rsid w:val="00ED0F28"/>
    <w:rsid w:val="00EE096E"/>
    <w:rsid w:val="00F42C2A"/>
    <w:rsid w:val="00F53B2E"/>
    <w:rsid w:val="00FE6060"/>
    <w:rsid w:val="00FE74B1"/>
    <w:rsid w:val="00FF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  <w15:docId w15:val="{912E3820-CAA5-498D-902B-F1974AA0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610C5"/>
    <w:pPr>
      <w:spacing w:line="210" w:lineRule="exact"/>
      <w:outlineLvl w:val="0"/>
    </w:pPr>
    <w:rPr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0C5"/>
    <w:rPr>
      <w:rFonts w:ascii="Arial" w:eastAsiaTheme="minorEastAsia" w:hAnsi="Arial"/>
      <w:color w:val="1C2156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D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DF1"/>
    <w:rPr>
      <w:rFonts w:ascii="Segoe UI" w:eastAsiaTheme="minorEastAsia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64D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DF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11B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1B2E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11B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1B2E"/>
    <w:rPr>
      <w:rFonts w:ascii="Arial" w:eastAsiaTheme="minorEastAsia" w:hAnsi="Arial"/>
      <w:sz w:val="24"/>
      <w:szCs w:val="24"/>
    </w:rPr>
  </w:style>
  <w:style w:type="character" w:customStyle="1" w:styleId="zzmpTrailerItem">
    <w:name w:val="zzmpTrailerItem"/>
    <w:basedOn w:val="DefaultParagraphFont"/>
    <w:rsid w:val="00243A3B"/>
    <w:rPr>
      <w:rFonts w:ascii="Arial" w:hAnsi="Arial" w:cs="Arial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hyperlink" Target="mailto:mmcclosk@southernco.com" TargetMode="Externa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jpeg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customXml" Target="/customXML/item.xml" Id="imanag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item.xml>��< ? x m l   v e r s i o n = " 1 . 0 "   e n c o d i n g = " u t f - 1 6 " ? >  
 < p r o p e r t i e s   x m l n s = " h t t p : / / w w w . i m a n a g e . c o m / w o r k / x m l s c h e m a " >  
     < d o c u m e n t i d > A c t i v e ! 1 7 1 5 0 0 4 5 4 . 1 < / d o c u m e n t i d >  
     < s e n d e r i d > P E N D E R S G < / s e n d e r i d >  
     < s e n d e r e m a i l > s u s a n . p e n d e r g r a s s @ t r o u t m a n . c o m < / s e n d e r e m a i l >  
     < l a s t m o d i f i e d > 2 0 2 4 - 0 5 - 1 5 T 1 3 : 3 4 : 0 0 . 0 0 0 0 0 0 0 - 0 4 : 0 0 < / l a s t m o d i f i e d >  
     < d a t a b a s e > A c t i v e < / d a t a b a s e >  
 < / p r o p e r t i e s > 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400</Words>
  <Characters>2256</Characters>
  <Application>Microsoft Office Word</Application>
  <DocSecurity>0</DocSecurity>
  <Lines>75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McIver, Pamela L.</dc:creator>
  <cp:keywords/>
  <dc:description/>
  <cp:lastModifiedBy>Pendergrass, Susan G.</cp:lastModifiedBy>
  <cp:revision>6</cp:revision>
  <dcterms:created xsi:type="dcterms:W3CDTF">2024-05-09T16:50:00Z</dcterms:created>
  <dcterms:modified xsi:type="dcterms:W3CDTF">2024-05-15T17:34:00Z</dcterms:modified>
</cp:coreProperties>
</file>